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7A" w:rsidRDefault="004F017A" w:rsidP="004F017A">
      <w:pPr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اسناد مزایده یکدستگاه خودرو وانت نیسان به شماره انتظامی 349الف13 ایران33</w:t>
      </w:r>
    </w:p>
    <w:p w:rsidR="00E91878" w:rsidRDefault="00E91878" w:rsidP="004F017A">
      <w:pPr>
        <w:jc w:val="center"/>
        <w:rPr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اداره کل دامپزشکی استان تهران در نظر دارد با رعایت ماده 37 آیین نامه معاملات دولتی و همچنین آیین نامه اجرائی مواد 1و3 لایحه قانونی نحوه استفاده از اتومبیل های دولتی و فروش اتومبیل های زائد، نسبت به فروش </w:t>
      </w:r>
      <w:r>
        <w:rPr>
          <w:rFonts w:hint="cs"/>
          <w:b/>
          <w:bCs/>
          <w:sz w:val="24"/>
          <w:szCs w:val="24"/>
          <w:rtl/>
          <w:lang w:bidi="fa-IR"/>
        </w:rPr>
        <w:t>یک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دستگاه خودرو از طریق مزایده در سامانه تدارکات الکترونیک دولت اقدام نماید.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1-  موضوع مزایده : 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فروش </w:t>
      </w:r>
      <w:r>
        <w:rPr>
          <w:rFonts w:hint="cs"/>
          <w:b/>
          <w:bCs/>
          <w:sz w:val="24"/>
          <w:szCs w:val="24"/>
          <w:rtl/>
          <w:lang w:bidi="fa-IR"/>
        </w:rPr>
        <w:t>یک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دستگاه خودروبا مشخصات </w:t>
      </w:r>
      <w:r>
        <w:rPr>
          <w:rFonts w:hint="cs"/>
          <w:b/>
          <w:bCs/>
          <w:sz w:val="24"/>
          <w:szCs w:val="24"/>
          <w:rtl/>
          <w:lang w:bidi="fa-IR"/>
        </w:rPr>
        <w:t>درج شده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در جدول زیر: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1350"/>
        <w:gridCol w:w="607"/>
        <w:gridCol w:w="653"/>
        <w:gridCol w:w="720"/>
        <w:gridCol w:w="157"/>
        <w:gridCol w:w="563"/>
        <w:gridCol w:w="157"/>
        <w:gridCol w:w="720"/>
        <w:gridCol w:w="23"/>
        <w:gridCol w:w="697"/>
        <w:gridCol w:w="630"/>
        <w:gridCol w:w="792"/>
        <w:gridCol w:w="239"/>
      </w:tblGrid>
      <w:tr w:rsidR="004F017A" w:rsidRPr="00784361" w:rsidTr="00413AE6">
        <w:tc>
          <w:tcPr>
            <w:tcW w:w="1008" w:type="dxa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بیمه ثالث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شماره انتظامی</w:t>
            </w:r>
          </w:p>
        </w:tc>
        <w:tc>
          <w:tcPr>
            <w:tcW w:w="1957" w:type="dxa"/>
            <w:gridSpan w:val="2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شماره شاسی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شماره موتور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سوخت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مدل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رنگ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تیپ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سیستم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F017A" w:rsidRPr="00784361" w:rsidTr="00413AE6">
        <w:trPr>
          <w:trHeight w:val="70"/>
        </w:trPr>
        <w:tc>
          <w:tcPr>
            <w:tcW w:w="1008" w:type="dxa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4F017A" w:rsidRPr="004F017A" w:rsidRDefault="004F017A" w:rsidP="00F7408D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57" w:type="dxa"/>
            <w:gridSpan w:val="2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1530" w:type="dxa"/>
            <w:gridSpan w:val="3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792" w:type="dxa"/>
            <w:tcBorders>
              <w:bottom w:val="nil"/>
              <w:right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F017A" w:rsidRPr="00784361" w:rsidTr="00413AE6"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4F017A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11/2/01404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349الف13ایران33140</w:t>
            </w:r>
          </w:p>
        </w:tc>
        <w:tc>
          <w:tcPr>
            <w:tcW w:w="1957" w:type="dxa"/>
            <w:gridSpan w:val="2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rtl/>
                <w:lang w:bidi="fa-IR"/>
              </w:rPr>
            </w:pPr>
            <w:r w:rsidRPr="008122EA">
              <w:rPr>
                <w:b/>
                <w:bCs/>
                <w:sz w:val="20"/>
                <w:szCs w:val="20"/>
                <w:lang w:bidi="fa-IR"/>
              </w:rPr>
              <w:t>PCBGLUD</w:t>
            </w:r>
            <w:r w:rsidRPr="008122E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22719652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413AE6">
            <w:pPr>
              <w:jc w:val="right"/>
              <w:rPr>
                <w:b/>
                <w:bCs/>
                <w:lang w:bidi="fa-IR"/>
              </w:rPr>
            </w:pPr>
            <w:r w:rsidRPr="00413AE6">
              <w:rPr>
                <w:b/>
                <w:bCs/>
                <w:sz w:val="20"/>
                <w:szCs w:val="20"/>
                <w:lang w:bidi="fa-IR"/>
              </w:rPr>
              <w:t>KA</w:t>
            </w:r>
            <w:r w:rsidR="00413AE6" w:rsidRPr="00413AE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24949015</w:t>
            </w:r>
            <w:r w:rsidRPr="00413AE6">
              <w:rPr>
                <w:b/>
                <w:bCs/>
                <w:sz w:val="20"/>
                <w:szCs w:val="20"/>
                <w:lang w:bidi="fa-IR"/>
              </w:rPr>
              <w:t>Y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بنزین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4F017A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1388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4F017A">
            <w:pPr>
              <w:rPr>
                <w:b/>
                <w:bCs/>
                <w:rtl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سفید روغنی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4F017A" w:rsidRPr="004F017A" w:rsidRDefault="004F017A" w:rsidP="004F017A">
            <w:pPr>
              <w:jc w:val="center"/>
              <w:rPr>
                <w:b/>
                <w:bCs/>
                <w:lang w:bidi="fa-IR"/>
              </w:rPr>
            </w:pPr>
            <w:r w:rsidRPr="004F017A">
              <w:rPr>
                <w:b/>
                <w:bCs/>
                <w:lang w:bidi="fa-IR"/>
              </w:rPr>
              <w:t>DX</w:t>
            </w:r>
          </w:p>
        </w:tc>
        <w:tc>
          <w:tcPr>
            <w:tcW w:w="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017A" w:rsidRPr="004F017A" w:rsidRDefault="004F017A" w:rsidP="00F7408D">
            <w:pPr>
              <w:jc w:val="right"/>
              <w:rPr>
                <w:b/>
                <w:bCs/>
                <w:lang w:bidi="fa-IR"/>
              </w:rPr>
            </w:pPr>
            <w:r w:rsidRPr="004F017A">
              <w:rPr>
                <w:rFonts w:hint="cs"/>
                <w:b/>
                <w:bCs/>
                <w:rtl/>
                <w:lang w:bidi="fa-IR"/>
              </w:rPr>
              <w:t>نیسان دوکابین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F017A" w:rsidRPr="00784361" w:rsidTr="00413AE6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4F017A" w:rsidRPr="00784361" w:rsidTr="00983DD9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17A" w:rsidRPr="00784361" w:rsidRDefault="004F017A" w:rsidP="00F7408D">
            <w:pPr>
              <w:jc w:val="right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4F017A" w:rsidRPr="00784361" w:rsidRDefault="004F017A" w:rsidP="00983DD9">
      <w:pPr>
        <w:pBdr>
          <w:left w:val="single" w:sz="4" w:space="4" w:color="auto"/>
        </w:pBdr>
        <w:jc w:val="right"/>
        <w:rPr>
          <w:b/>
          <w:bCs/>
          <w:sz w:val="24"/>
          <w:szCs w:val="24"/>
          <w:rtl/>
          <w:lang w:bidi="fa-IR"/>
        </w:rPr>
      </w:pPr>
    </w:p>
    <w:p w:rsidR="004F017A" w:rsidRPr="00784361" w:rsidRDefault="00413AE6" w:rsidP="004F017A">
      <w:pPr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2- محل ، روز و ساعت  بازدید </w:t>
      </w:r>
    </w:p>
    <w:p w:rsidR="004F017A" w:rsidRPr="00784361" w:rsidRDefault="004F017A" w:rsidP="008122E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کیلومت 15 اتوبان تهران کرج بعد از پیکان شهر بلوار پژوهش اداره کل دامپزشکی استان تهران روز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سه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شنبه مورخ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19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>/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01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>/140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4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ساعت 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9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صبح لغایت 12 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شرکت کارمندان دولت در این مزایده منع قانونی نداشته و در صورت برابری قیمت پیشنهادی اولویت با کارمند دولت میباشد.</w:t>
      </w:r>
    </w:p>
    <w:p w:rsidR="004F017A" w:rsidRPr="00784361" w:rsidRDefault="004F017A" w:rsidP="008122E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3-ضمانت نامه : مبلغ تضمین شرکت در مزایده 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850.000.000</w:t>
      </w:r>
      <w:r w:rsidR="00375082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ریال بصورت ضمانتنامه بانکی نزد  بانک مرکزی بنام اداره کل دامپزشکی استان تهران میباشد. شماره اقتصادی 411381184119، شناسه ملی 14002700070و کد پستی 1497716185میباشد. </w:t>
      </w:r>
    </w:p>
    <w:p w:rsidR="004F017A" w:rsidRPr="00784361" w:rsidRDefault="004F017A" w:rsidP="008122E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4- برنامه زمان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 xml:space="preserve"> بندی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مزایده :</w:t>
      </w:r>
    </w:p>
    <w:p w:rsidR="004F017A" w:rsidRPr="00784361" w:rsidRDefault="004F017A" w:rsidP="008122EA">
      <w:pPr>
        <w:jc w:val="right"/>
        <w:rPr>
          <w:b/>
          <w:bCs/>
          <w:sz w:val="24"/>
          <w:szCs w:val="24"/>
          <w:rtl/>
        </w:rPr>
      </w:pPr>
      <w:r w:rsidRPr="00784361">
        <w:rPr>
          <w:rFonts w:hint="cs"/>
          <w:b/>
          <w:bCs/>
          <w:sz w:val="24"/>
          <w:szCs w:val="24"/>
          <w:rtl/>
        </w:rPr>
        <w:t>تاریخ انتشار در سامانه</w:t>
      </w:r>
      <w:r>
        <w:rPr>
          <w:rFonts w:hint="cs"/>
          <w:b/>
          <w:bCs/>
          <w:sz w:val="24"/>
          <w:szCs w:val="24"/>
          <w:rtl/>
        </w:rPr>
        <w:t xml:space="preserve"> و چاپ آگهی در روزنامه</w:t>
      </w:r>
      <w:r w:rsidRPr="00784361">
        <w:rPr>
          <w:rFonts w:hint="cs"/>
          <w:b/>
          <w:bCs/>
          <w:sz w:val="24"/>
          <w:szCs w:val="24"/>
          <w:rtl/>
        </w:rPr>
        <w:t xml:space="preserve"> : </w:t>
      </w:r>
      <w:r w:rsidR="008122EA">
        <w:rPr>
          <w:rFonts w:hint="cs"/>
          <w:b/>
          <w:bCs/>
          <w:sz w:val="24"/>
          <w:szCs w:val="24"/>
          <w:rtl/>
        </w:rPr>
        <w:t>دو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784361">
        <w:rPr>
          <w:rFonts w:hint="cs"/>
          <w:b/>
          <w:bCs/>
          <w:sz w:val="24"/>
          <w:szCs w:val="24"/>
          <w:rtl/>
        </w:rPr>
        <w:t xml:space="preserve">شنبه  </w:t>
      </w:r>
      <w:r w:rsidR="008122EA">
        <w:rPr>
          <w:rFonts w:hint="cs"/>
          <w:b/>
          <w:bCs/>
          <w:sz w:val="24"/>
          <w:szCs w:val="24"/>
          <w:rtl/>
        </w:rPr>
        <w:t>18</w:t>
      </w:r>
      <w:r w:rsidRPr="00784361">
        <w:rPr>
          <w:rFonts w:hint="cs"/>
          <w:b/>
          <w:bCs/>
          <w:sz w:val="24"/>
          <w:szCs w:val="24"/>
          <w:rtl/>
        </w:rPr>
        <w:t>/</w:t>
      </w:r>
      <w:r w:rsidR="008122EA">
        <w:rPr>
          <w:rFonts w:hint="cs"/>
          <w:b/>
          <w:bCs/>
          <w:sz w:val="24"/>
          <w:szCs w:val="24"/>
          <w:rtl/>
        </w:rPr>
        <w:t>01</w:t>
      </w:r>
      <w:r w:rsidRPr="00784361">
        <w:rPr>
          <w:rFonts w:hint="cs"/>
          <w:b/>
          <w:bCs/>
          <w:sz w:val="24"/>
          <w:szCs w:val="24"/>
          <w:rtl/>
        </w:rPr>
        <w:t>/140</w:t>
      </w:r>
      <w:r w:rsidR="008122EA">
        <w:rPr>
          <w:rFonts w:hint="cs"/>
          <w:b/>
          <w:bCs/>
          <w:sz w:val="24"/>
          <w:szCs w:val="24"/>
          <w:rtl/>
        </w:rPr>
        <w:t>4</w:t>
      </w:r>
    </w:p>
    <w:p w:rsidR="004F017A" w:rsidRPr="0003585F" w:rsidRDefault="004F017A" w:rsidP="008122EA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784361">
        <w:rPr>
          <w:rFonts w:hint="cs"/>
          <w:b/>
          <w:bCs/>
          <w:sz w:val="24"/>
          <w:szCs w:val="24"/>
          <w:rtl/>
        </w:rPr>
        <w:t xml:space="preserve"> 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مهلت زمانی دریافت اسناد : شنبه 23/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01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4</w:t>
      </w:r>
    </w:p>
    <w:p w:rsidR="004F017A" w:rsidRPr="0003585F" w:rsidRDefault="004F017A" w:rsidP="008122EA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مهلت بازدید : روز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سه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شنبه مورخ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19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01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4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از 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ساعت 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09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:00لغایت 12:00</w:t>
      </w:r>
    </w:p>
    <w:p w:rsidR="004F017A" w:rsidRPr="0003585F" w:rsidRDefault="004F017A" w:rsidP="008122EA">
      <w:pPr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مهلت زمانی ارائه پیشنهاد 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: چهار 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شنبه 0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3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02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4</w:t>
      </w:r>
    </w:p>
    <w:p w:rsidR="004F017A" w:rsidRPr="0003585F" w:rsidRDefault="004F017A" w:rsidP="008122EA">
      <w:pPr>
        <w:bidi/>
        <w:rPr>
          <w:b/>
          <w:bCs/>
          <w:sz w:val="24"/>
          <w:szCs w:val="24"/>
          <w:rtl/>
        </w:rPr>
      </w:pP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lastRenderedPageBreak/>
        <w:t xml:space="preserve"> بازگشایی پاکت ها :ساعت 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10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صبح روز شنبه 0</w:t>
      </w:r>
      <w:r>
        <w:rPr>
          <w:rFonts w:ascii="Calibri" w:eastAsia="Calibri" w:hAnsi="Calibri" w:cs="Arial" w:hint="cs"/>
          <w:b/>
          <w:bCs/>
          <w:sz w:val="24"/>
          <w:szCs w:val="24"/>
          <w:rtl/>
        </w:rPr>
        <w:t>6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02</w:t>
      </w:r>
      <w:r w:rsidRPr="0003585F">
        <w:rPr>
          <w:rFonts w:ascii="Calibri" w:eastAsia="Calibri" w:hAnsi="Calibri" w:cs="Arial" w:hint="cs"/>
          <w:b/>
          <w:bCs/>
          <w:sz w:val="24"/>
          <w:szCs w:val="24"/>
          <w:rtl/>
        </w:rPr>
        <w:t>/140</w:t>
      </w:r>
      <w:r w:rsidR="008122EA">
        <w:rPr>
          <w:rFonts w:ascii="Calibri" w:eastAsia="Calibri" w:hAnsi="Calibri" w:cs="Arial" w:hint="cs"/>
          <w:b/>
          <w:bCs/>
          <w:sz w:val="24"/>
          <w:szCs w:val="24"/>
          <w:rtl/>
        </w:rPr>
        <w:t>4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</w:rPr>
      </w:pP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توجه : شرایط شرکت در مزایده و کلیه صفحات اسناد باید به امضا و یا مهر پیشنهاد دهنده رسیده باشد  در صورت امضا یا مهر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نشدن یک یا چند صفحه ازاسناد ، 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>به منزله قبول کلیه مدارک بوده و حق هیچگونه اعتراض یا تفسیر به رای  ندارد و وجوه واریزی صرفا باید بنام فرد پیشنهاد دهنده باشد.</w:t>
      </w:r>
    </w:p>
    <w:p w:rsidR="004F017A" w:rsidRPr="00784361" w:rsidRDefault="004F017A" w:rsidP="008122EA">
      <w:pPr>
        <w:jc w:val="right"/>
        <w:rPr>
          <w:b/>
          <w:bCs/>
          <w:sz w:val="24"/>
          <w:szCs w:val="24"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5- برنده مزایده مکلف است حد اکثر ظرف مدت 4 روز کاری پس از اعلام به برنده ، نسبت به واریز وجه قیمت  پیشنهادی به حساب شماره    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4074000901866502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به شناسه واریز </w:t>
      </w:r>
      <w:r w:rsidR="008122EA">
        <w:rPr>
          <w:rFonts w:hint="cs"/>
          <w:b/>
          <w:bCs/>
          <w:sz w:val="24"/>
          <w:szCs w:val="24"/>
          <w:rtl/>
          <w:lang w:bidi="fa-IR"/>
        </w:rPr>
        <w:t>318038374210203000000000135574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 بنام درامد حاصل از فروش ماشین آلات نزد بانک مرکزی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413AE6">
        <w:rPr>
          <w:rFonts w:hint="cs"/>
          <w:b/>
          <w:bCs/>
          <w:sz w:val="24"/>
          <w:szCs w:val="24"/>
          <w:rtl/>
          <w:lang w:bidi="fa-IR"/>
        </w:rPr>
        <w:t xml:space="preserve">جمهوری اسلامی ایران </w:t>
      </w:r>
      <w:r>
        <w:rPr>
          <w:rFonts w:hint="cs"/>
          <w:b/>
          <w:bCs/>
          <w:sz w:val="24"/>
          <w:szCs w:val="24"/>
          <w:rtl/>
          <w:lang w:bidi="fa-IR"/>
        </w:rPr>
        <w:t>از طریق سامانه تدارکات الکترونیک دولت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اقدام و فیش واریزی را به اداره امور مالی تحویل نماید.</w:t>
      </w:r>
      <w:r>
        <w:rPr>
          <w:rFonts w:hint="cs"/>
          <w:b/>
          <w:bCs/>
          <w:sz w:val="24"/>
          <w:szCs w:val="24"/>
          <w:rtl/>
          <w:lang w:bidi="fa-IR"/>
        </w:rPr>
        <w:t>در صورتی که برنده اول نسبت به واریزمبلغ پیشنهادی استنکاف ورزد</w:t>
      </w:r>
      <w:r w:rsidRPr="00784361">
        <w:rPr>
          <w:rFonts w:hint="cs"/>
          <w:b/>
          <w:bCs/>
          <w:sz w:val="24"/>
          <w:szCs w:val="24"/>
          <w:rtl/>
          <w:lang w:bidi="fa-IR"/>
        </w:rPr>
        <w:t xml:space="preserve"> ضمانتنامه شرکت در مزایده وی طبق قانون به نفع دولت ضبط و خودرو به برنده دوم فروخته خواهد شد.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6- تحویل خودرو به برنده در صورت طی شدن مراحل قانونی (پرداخت کامل بهای خودرو ، ارسال صورتجلسه تعیین برنده به همراه نظریه کارشناسی رسمی دادگستری ومدارک فروش خودرو به اداره کل اموال و اوراق بهادار استان تهران و صدور دستورفک پلاک و تحویل خودرو از طرف آن اداره کل امکان پذیر میباشد)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صدور و ارائه سند خودرو از طرف اداره کل اموال و اوراق بهادار استان تهران بعد از طی شدن مراحل قانونی امکان پذیر میباشد.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7- در صورت هر گونه ابهام در اسناد و شرایط مزایده ، مزایده گران میتوانند با درخواست کتبی و یا مکاتبه ، موضوع را تا 5 روز قبل از بازگشایی مطرح نمایند . عدم اظهار نظر به منزله واضح بودن موارد مطرح شده در اسناد و شرایط مزایده میباشد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8- اداره کل دامپزشکی استان تهران در رد یا قبول کلیه پیشنهادات مختار بوده و شرکت در مزایده هیچگونه حقی برای مزایده گران ایجاد نخواهد کرد.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u w:val="single"/>
          <w:rtl/>
          <w:lang w:bidi="fa-IR"/>
        </w:rPr>
      </w:pPr>
    </w:p>
    <w:p w:rsidR="004F017A" w:rsidRPr="00784361" w:rsidRDefault="004F017A" w:rsidP="004F017A">
      <w:pPr>
        <w:jc w:val="center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9- کلیه هزینه های نقل و انتقال و صدور سند و دیگر هزینه های مترتب بر این مزایده بعهده مزایده گر برنده میباشد.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  <w:r w:rsidRPr="00784361">
        <w:rPr>
          <w:rFonts w:hint="cs"/>
          <w:b/>
          <w:bCs/>
          <w:sz w:val="24"/>
          <w:szCs w:val="24"/>
          <w:rtl/>
          <w:lang w:bidi="fa-IR"/>
        </w:rPr>
        <w:t>10- مدت اعتبار پیشنهاد قیمت : یک ماه.بعد از بازگشایی پاکت ها</w:t>
      </w:r>
    </w:p>
    <w:p w:rsidR="004F017A" w:rsidRPr="00784361" w:rsidRDefault="004F017A" w:rsidP="004F017A">
      <w:pPr>
        <w:jc w:val="right"/>
        <w:rPr>
          <w:b/>
          <w:bCs/>
          <w:sz w:val="24"/>
          <w:szCs w:val="24"/>
          <w:rtl/>
          <w:lang w:bidi="fa-IR"/>
        </w:rPr>
      </w:pPr>
    </w:p>
    <w:p w:rsidR="00E80550" w:rsidRDefault="00E80550" w:rsidP="004F017A">
      <w:pPr>
        <w:jc w:val="right"/>
      </w:pPr>
    </w:p>
    <w:sectPr w:rsidR="00E8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5C"/>
    <w:rsid w:val="0001202B"/>
    <w:rsid w:val="00032E63"/>
    <w:rsid w:val="00036887"/>
    <w:rsid w:val="00050291"/>
    <w:rsid w:val="000515B7"/>
    <w:rsid w:val="00057906"/>
    <w:rsid w:val="000908D7"/>
    <w:rsid w:val="00096506"/>
    <w:rsid w:val="000C0FA9"/>
    <w:rsid w:val="000C7C49"/>
    <w:rsid w:val="000F19D9"/>
    <w:rsid w:val="000F4ABE"/>
    <w:rsid w:val="00122417"/>
    <w:rsid w:val="00124625"/>
    <w:rsid w:val="00140FBF"/>
    <w:rsid w:val="00141380"/>
    <w:rsid w:val="001462F8"/>
    <w:rsid w:val="001716D9"/>
    <w:rsid w:val="00180E00"/>
    <w:rsid w:val="00194403"/>
    <w:rsid w:val="001A1BD0"/>
    <w:rsid w:val="001D55F6"/>
    <w:rsid w:val="00227EE5"/>
    <w:rsid w:val="002436DE"/>
    <w:rsid w:val="002479E4"/>
    <w:rsid w:val="00252C27"/>
    <w:rsid w:val="0028081F"/>
    <w:rsid w:val="0028169F"/>
    <w:rsid w:val="002A61F2"/>
    <w:rsid w:val="002D5B77"/>
    <w:rsid w:val="002D5D88"/>
    <w:rsid w:val="00300082"/>
    <w:rsid w:val="00317D99"/>
    <w:rsid w:val="003306E6"/>
    <w:rsid w:val="003447ED"/>
    <w:rsid w:val="00344E34"/>
    <w:rsid w:val="003700CC"/>
    <w:rsid w:val="00375082"/>
    <w:rsid w:val="00382C4B"/>
    <w:rsid w:val="003939E6"/>
    <w:rsid w:val="00397614"/>
    <w:rsid w:val="003C3B8C"/>
    <w:rsid w:val="003D668C"/>
    <w:rsid w:val="003F2B08"/>
    <w:rsid w:val="003F45AB"/>
    <w:rsid w:val="00413AE6"/>
    <w:rsid w:val="00415027"/>
    <w:rsid w:val="00415393"/>
    <w:rsid w:val="00420039"/>
    <w:rsid w:val="004237F6"/>
    <w:rsid w:val="00427D1B"/>
    <w:rsid w:val="00430F9A"/>
    <w:rsid w:val="004617CA"/>
    <w:rsid w:val="004C62AC"/>
    <w:rsid w:val="004E768C"/>
    <w:rsid w:val="004F017A"/>
    <w:rsid w:val="00547E51"/>
    <w:rsid w:val="00554A76"/>
    <w:rsid w:val="00586263"/>
    <w:rsid w:val="005C2B67"/>
    <w:rsid w:val="005C3014"/>
    <w:rsid w:val="005F066C"/>
    <w:rsid w:val="006029C7"/>
    <w:rsid w:val="006057E5"/>
    <w:rsid w:val="006201A4"/>
    <w:rsid w:val="00620990"/>
    <w:rsid w:val="00656472"/>
    <w:rsid w:val="00672931"/>
    <w:rsid w:val="00682B5B"/>
    <w:rsid w:val="006836DA"/>
    <w:rsid w:val="00704C77"/>
    <w:rsid w:val="00711E11"/>
    <w:rsid w:val="007124EE"/>
    <w:rsid w:val="007135C6"/>
    <w:rsid w:val="00727801"/>
    <w:rsid w:val="00765E32"/>
    <w:rsid w:val="007813FE"/>
    <w:rsid w:val="007B1B5C"/>
    <w:rsid w:val="007B1E93"/>
    <w:rsid w:val="007B4E91"/>
    <w:rsid w:val="007C0CBC"/>
    <w:rsid w:val="007C3BFF"/>
    <w:rsid w:val="007C4A8D"/>
    <w:rsid w:val="007D4A09"/>
    <w:rsid w:val="0080748A"/>
    <w:rsid w:val="008122EA"/>
    <w:rsid w:val="00817278"/>
    <w:rsid w:val="00827348"/>
    <w:rsid w:val="008362E0"/>
    <w:rsid w:val="00837499"/>
    <w:rsid w:val="00846DE0"/>
    <w:rsid w:val="008473F4"/>
    <w:rsid w:val="008519B0"/>
    <w:rsid w:val="0085363A"/>
    <w:rsid w:val="00855B67"/>
    <w:rsid w:val="00857B37"/>
    <w:rsid w:val="00862DE3"/>
    <w:rsid w:val="00881B76"/>
    <w:rsid w:val="00884196"/>
    <w:rsid w:val="00885129"/>
    <w:rsid w:val="008852D9"/>
    <w:rsid w:val="008C1077"/>
    <w:rsid w:val="008F418B"/>
    <w:rsid w:val="0092361A"/>
    <w:rsid w:val="00932C89"/>
    <w:rsid w:val="00946A7E"/>
    <w:rsid w:val="009638ED"/>
    <w:rsid w:val="00973EC7"/>
    <w:rsid w:val="00983DD9"/>
    <w:rsid w:val="009928F5"/>
    <w:rsid w:val="009D2FBE"/>
    <w:rsid w:val="00A00776"/>
    <w:rsid w:val="00A27934"/>
    <w:rsid w:val="00A3722F"/>
    <w:rsid w:val="00A414EF"/>
    <w:rsid w:val="00A46D27"/>
    <w:rsid w:val="00A6086B"/>
    <w:rsid w:val="00AB6ABD"/>
    <w:rsid w:val="00AB7623"/>
    <w:rsid w:val="00AC6C98"/>
    <w:rsid w:val="00B02050"/>
    <w:rsid w:val="00B02C6B"/>
    <w:rsid w:val="00B064CE"/>
    <w:rsid w:val="00B1187E"/>
    <w:rsid w:val="00B22493"/>
    <w:rsid w:val="00B25F7B"/>
    <w:rsid w:val="00B300F6"/>
    <w:rsid w:val="00B37515"/>
    <w:rsid w:val="00B4017C"/>
    <w:rsid w:val="00B5279E"/>
    <w:rsid w:val="00B65AAB"/>
    <w:rsid w:val="00B66964"/>
    <w:rsid w:val="00B72D67"/>
    <w:rsid w:val="00B77BCF"/>
    <w:rsid w:val="00B933F6"/>
    <w:rsid w:val="00B94E01"/>
    <w:rsid w:val="00BA0FC9"/>
    <w:rsid w:val="00BA32CB"/>
    <w:rsid w:val="00BA72AF"/>
    <w:rsid w:val="00BC351C"/>
    <w:rsid w:val="00BC6C8B"/>
    <w:rsid w:val="00C3253D"/>
    <w:rsid w:val="00C33478"/>
    <w:rsid w:val="00C33E6B"/>
    <w:rsid w:val="00C3578F"/>
    <w:rsid w:val="00C72701"/>
    <w:rsid w:val="00C8320B"/>
    <w:rsid w:val="00C852DA"/>
    <w:rsid w:val="00C854A9"/>
    <w:rsid w:val="00C92F8C"/>
    <w:rsid w:val="00CA07B4"/>
    <w:rsid w:val="00CA0EC4"/>
    <w:rsid w:val="00CA2FD7"/>
    <w:rsid w:val="00CD73E7"/>
    <w:rsid w:val="00CF1826"/>
    <w:rsid w:val="00CF4258"/>
    <w:rsid w:val="00D003EE"/>
    <w:rsid w:val="00D218A8"/>
    <w:rsid w:val="00D56702"/>
    <w:rsid w:val="00D64126"/>
    <w:rsid w:val="00D86B9A"/>
    <w:rsid w:val="00DA056C"/>
    <w:rsid w:val="00DB3D6F"/>
    <w:rsid w:val="00E1728F"/>
    <w:rsid w:val="00E339AE"/>
    <w:rsid w:val="00E43AA9"/>
    <w:rsid w:val="00E4427E"/>
    <w:rsid w:val="00E634D3"/>
    <w:rsid w:val="00E64FE5"/>
    <w:rsid w:val="00E80550"/>
    <w:rsid w:val="00E91878"/>
    <w:rsid w:val="00E97868"/>
    <w:rsid w:val="00EE112B"/>
    <w:rsid w:val="00F14D9E"/>
    <w:rsid w:val="00F16A66"/>
    <w:rsid w:val="00F213EC"/>
    <w:rsid w:val="00F21D7B"/>
    <w:rsid w:val="00F3791B"/>
    <w:rsid w:val="00F434F6"/>
    <w:rsid w:val="00F439B7"/>
    <w:rsid w:val="00FB50AB"/>
    <w:rsid w:val="00FC19C0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FEAE"/>
  <w15:chartTrackingRefBased/>
  <w15:docId w15:val="{B6E0FF2C-783B-4B20-B533-22E4FD6A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sayedali takmili</dc:creator>
  <cp:keywords/>
  <dc:description/>
  <cp:lastModifiedBy>sayedali takmili</cp:lastModifiedBy>
  <cp:revision>5</cp:revision>
  <dcterms:created xsi:type="dcterms:W3CDTF">2025-04-05T08:31:00Z</dcterms:created>
  <dcterms:modified xsi:type="dcterms:W3CDTF">2025-04-05T09:21:00Z</dcterms:modified>
</cp:coreProperties>
</file>